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DAAE">
      <w:pPr>
        <w:rPr>
          <w:rFonts w:ascii="仿宋_GB2312" w:eastAsia="仿宋_GB2312"/>
          <w:sz w:val="28"/>
          <w:szCs w:val="28"/>
          <w:highlight w:val="none"/>
        </w:rPr>
      </w:pPr>
      <w:bookmarkStart w:id="2" w:name="_GoBack"/>
      <w:bookmarkEnd w:id="2"/>
      <w:r>
        <w:rPr>
          <w:rFonts w:ascii="仿宋_GB2312" w:eastAsia="仿宋_GB2312"/>
          <w:sz w:val="28"/>
          <w:szCs w:val="28"/>
          <w:highlight w:val="none"/>
        </w:rPr>
        <w:t>附件：报价函</w:t>
      </w:r>
      <w:bookmarkStart w:id="0" w:name="OLE_LINK5"/>
      <w:bookmarkStart w:id="1" w:name="OLE_LINK4"/>
    </w:p>
    <w:bookmarkEnd w:id="0"/>
    <w:bookmarkEnd w:id="1"/>
    <w:p w14:paraId="1ADC001B">
      <w:pPr>
        <w:tabs>
          <w:tab w:val="left" w:pos="0"/>
        </w:tabs>
        <w:spacing w:after="120" w:line="580" w:lineRule="exact"/>
        <w:jc w:val="center"/>
        <w:outlineLvl w:val="0"/>
        <w:rPr>
          <w:rFonts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  <w:t>武汉药品医疗器械检验所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  <w:u w:val="single"/>
        </w:rPr>
        <w:t>配电房预防性测试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  <w:t>项目报价函</w:t>
      </w:r>
    </w:p>
    <w:p w14:paraId="4475EC23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致：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武汉药品医疗器械检验所</w:t>
      </w:r>
    </w:p>
    <w:p w14:paraId="716B8711">
      <w:pPr>
        <w:ind w:firstLine="480" w:firstLineChars="200"/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我方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      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（供应商全称）授权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（联系人，联系电话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 xml:space="preserve">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）作为全权代表参与本项目询价采购，完全响应公告及附件全部要求，报价明细如下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：</w:t>
      </w:r>
    </w:p>
    <w:tbl>
      <w:tblPr>
        <w:tblStyle w:val="5"/>
        <w:tblW w:w="9229" w:type="dxa"/>
        <w:tblInd w:w="-2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418"/>
        <w:gridCol w:w="6237"/>
        <w:gridCol w:w="787"/>
      </w:tblGrid>
      <w:tr w14:paraId="70460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C09D5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序号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83696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需求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57867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描述</w:t>
            </w:r>
          </w:p>
        </w:tc>
        <w:tc>
          <w:tcPr>
            <w:tcW w:w="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A81A8">
            <w:pPr>
              <w:widowControl/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数量</w:t>
            </w:r>
          </w:p>
        </w:tc>
      </w:tr>
      <w:tr w14:paraId="59426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1A27E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5DAAD">
            <w:pPr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高压柜试验</w:t>
            </w:r>
          </w:p>
        </w:tc>
        <w:tc>
          <w:tcPr>
            <w:tcW w:w="6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0713D">
            <w:pPr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1、测量绝缘阻值 </w:t>
            </w:r>
            <w:r>
              <w:rPr>
                <w:rFonts w:ascii="仿宋" w:hAnsi="仿宋" w:eastAsia="仿宋" w:cs="仿宋"/>
                <w:color w:val="000000"/>
                <w:szCs w:val="21"/>
                <w:highlight w:val="none"/>
              </w:rPr>
              <w:t xml:space="preserve"> </w:t>
            </w:r>
          </w:p>
          <w:p w14:paraId="40F0A20A">
            <w:pPr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2、测量每相导电回路的电阻 </w:t>
            </w:r>
            <w:r>
              <w:rPr>
                <w:rFonts w:ascii="仿宋" w:hAnsi="仿宋" w:eastAsia="仿宋" w:cs="仿宋"/>
                <w:color w:val="000000"/>
                <w:szCs w:val="21"/>
                <w:highlight w:val="none"/>
              </w:rPr>
              <w:t xml:space="preserve">  </w:t>
            </w:r>
          </w:p>
          <w:p w14:paraId="0793BA68">
            <w:pPr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3、交流耐压试验 </w:t>
            </w:r>
            <w:r>
              <w:rPr>
                <w:rFonts w:ascii="仿宋" w:hAnsi="仿宋" w:eastAsia="仿宋" w:cs="仿宋"/>
                <w:color w:val="000000"/>
                <w:szCs w:val="21"/>
                <w:highlight w:val="none"/>
              </w:rPr>
              <w:t xml:space="preserve"> </w:t>
            </w:r>
          </w:p>
          <w:p w14:paraId="54DE688F">
            <w:pPr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4、测量分合闸线圈及合闸接触器线圈的绝缘电阻和直流电阻  5、测量金属氧化锌避雷器及基座绝缘电阻 </w:t>
            </w:r>
          </w:p>
          <w:p w14:paraId="74BEA487">
            <w:pPr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6、断路器梅花触头外观及颜色检查  </w:t>
            </w:r>
          </w:p>
          <w:p w14:paraId="35803B22">
            <w:pPr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7、断路器的储能和分合闸检查  </w:t>
            </w:r>
            <w:r>
              <w:rPr>
                <w:rFonts w:ascii="仿宋" w:hAnsi="仿宋" w:eastAsia="仿宋" w:cs="仿宋"/>
                <w:color w:val="000000"/>
                <w:szCs w:val="21"/>
                <w:highlight w:val="none"/>
              </w:rPr>
              <w:t xml:space="preserve"> </w:t>
            </w:r>
          </w:p>
          <w:p w14:paraId="4568FF74">
            <w:pPr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8、柜间联锁测试  </w:t>
            </w:r>
            <w:r>
              <w:rPr>
                <w:rFonts w:ascii="仿宋" w:hAnsi="仿宋" w:eastAsia="仿宋" w:cs="仿宋"/>
                <w:color w:val="000000"/>
                <w:szCs w:val="21"/>
                <w:highlight w:val="none"/>
              </w:rPr>
              <w:t xml:space="preserve"> </w:t>
            </w:r>
          </w:p>
          <w:p w14:paraId="53517A0D">
            <w:pPr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9、高压二次回路指示和动作检查</w:t>
            </w:r>
          </w:p>
        </w:tc>
        <w:tc>
          <w:tcPr>
            <w:tcW w:w="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7946A">
            <w:pPr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12台 </w:t>
            </w:r>
            <w:r>
              <w:rPr>
                <w:rFonts w:ascii="仿宋" w:hAnsi="仿宋" w:eastAsia="仿宋" w:cs="仿宋"/>
                <w:color w:val="000000"/>
                <w:szCs w:val="21"/>
                <w:highlight w:val="none"/>
              </w:rPr>
              <w:t xml:space="preserve">   </w:t>
            </w:r>
          </w:p>
        </w:tc>
      </w:tr>
      <w:tr w14:paraId="21A05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B65ED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2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483FF">
            <w:pPr>
              <w:widowControl/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电力变压器试验</w:t>
            </w:r>
          </w:p>
        </w:tc>
        <w:tc>
          <w:tcPr>
            <w:tcW w:w="6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4E85D">
            <w:pPr>
              <w:widowControl/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1、测量绕组连同套筒管的直流电阻  </w:t>
            </w:r>
            <w:r>
              <w:rPr>
                <w:rFonts w:ascii="仿宋" w:hAnsi="仿宋" w:eastAsia="仿宋" w:cs="仿宋"/>
                <w:color w:val="000000"/>
                <w:szCs w:val="21"/>
                <w:highlight w:val="none"/>
              </w:rPr>
              <w:t xml:space="preserve">  </w:t>
            </w:r>
          </w:p>
          <w:p w14:paraId="1D5A43A1">
            <w:pPr>
              <w:widowControl/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2、测量与铁芯绝缘的各种紧固件及铁芯绝缘电阻 </w:t>
            </w:r>
          </w:p>
          <w:p w14:paraId="24C4C419">
            <w:pPr>
              <w:widowControl/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3、绕组连同套管的交流耐压  </w:t>
            </w:r>
            <w:r>
              <w:rPr>
                <w:rFonts w:ascii="仿宋" w:hAnsi="仿宋" w:eastAsia="仿宋" w:cs="仿宋"/>
                <w:color w:val="000000"/>
                <w:szCs w:val="21"/>
                <w:highlight w:val="none"/>
              </w:rPr>
              <w:t xml:space="preserve">        </w:t>
            </w:r>
          </w:p>
          <w:p w14:paraId="3E78B3A5">
            <w:pPr>
              <w:widowControl/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4、高、低压各导电体稳固性检查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20A60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2台</w:t>
            </w:r>
          </w:p>
        </w:tc>
      </w:tr>
      <w:tr w14:paraId="7C6F9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787C7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904F1">
            <w:pPr>
              <w:widowControl/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电力电缆试验</w:t>
            </w:r>
          </w:p>
        </w:tc>
        <w:tc>
          <w:tcPr>
            <w:tcW w:w="6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9954E">
            <w:pPr>
              <w:widowControl/>
              <w:tabs>
                <w:tab w:val="left" w:pos="1812"/>
              </w:tabs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1、测量绝缘电阻 </w:t>
            </w:r>
          </w:p>
          <w:p w14:paraId="3C6C9F54">
            <w:pPr>
              <w:widowControl/>
              <w:tabs>
                <w:tab w:val="left" w:pos="1812"/>
              </w:tabs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 xml:space="preserve">2、直流耐压试验及泄露电流测量  </w:t>
            </w:r>
            <w:r>
              <w:rPr>
                <w:rFonts w:ascii="仿宋" w:hAnsi="仿宋" w:eastAsia="仿宋" w:cs="仿宋"/>
                <w:color w:val="000000"/>
                <w:szCs w:val="21"/>
                <w:highlight w:val="none"/>
              </w:rPr>
              <w:t xml:space="preserve">  </w:t>
            </w:r>
          </w:p>
          <w:p w14:paraId="6A7298A5">
            <w:pPr>
              <w:widowControl/>
              <w:tabs>
                <w:tab w:val="left" w:pos="1812"/>
              </w:tabs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3、交流耐压试验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F8BCC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2组</w:t>
            </w:r>
          </w:p>
        </w:tc>
      </w:tr>
      <w:tr w14:paraId="6E250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8EAA3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23E12">
            <w:pPr>
              <w:widowControl/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继电保护装置测试</w:t>
            </w:r>
          </w:p>
        </w:tc>
        <w:tc>
          <w:tcPr>
            <w:tcW w:w="6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3B92E">
            <w:pPr>
              <w:widowControl/>
              <w:tabs>
                <w:tab w:val="left" w:pos="1287"/>
              </w:tabs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保护功能检测、传动试验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DDB29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2套</w:t>
            </w:r>
          </w:p>
        </w:tc>
      </w:tr>
      <w:tr w14:paraId="2A177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643ED">
            <w:pPr>
              <w:widowControl/>
              <w:jc w:val="center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A2403">
            <w:pPr>
              <w:widowControl/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接地电阻测试</w:t>
            </w:r>
          </w:p>
        </w:tc>
        <w:tc>
          <w:tcPr>
            <w:tcW w:w="6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5213C">
            <w:pPr>
              <w:widowControl/>
              <w:tabs>
                <w:tab w:val="left" w:pos="1782"/>
              </w:tabs>
              <w:jc w:val="left"/>
              <w:rPr>
                <w:rFonts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接地电阻值测量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45B3E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Cs w:val="21"/>
                <w:highlight w:val="none"/>
              </w:rPr>
              <w:t>5处</w:t>
            </w:r>
          </w:p>
        </w:tc>
      </w:tr>
    </w:tbl>
    <w:p w14:paraId="6734FBA7">
      <w:pPr>
        <w:spacing w:line="480" w:lineRule="auto"/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项目合计包干总价：小写￥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元，人民币大写：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     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元。</w:t>
      </w:r>
    </w:p>
    <w:p w14:paraId="7EAF9D0B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承诺条款：</w:t>
      </w:r>
    </w:p>
    <w:p w14:paraId="23161634">
      <w:pPr>
        <w:spacing w:line="276" w:lineRule="auto"/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 xml:space="preserve">1、履约地点：武汉市高新大道 666 号光谷生物城 B12 栋； </w:t>
      </w:r>
    </w:p>
    <w:p w14:paraId="7F3C9305">
      <w:pPr>
        <w:spacing w:line="276" w:lineRule="auto"/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 xml:space="preserve">2、本包干总价为最终结算价，全额涵盖货物、运输、装卸、安装施工、人工、辅材、运维服务、售后维保等全部成本，履约全过程不再收取任何额外费用； </w:t>
      </w:r>
    </w:p>
    <w:p w14:paraId="665557E1">
      <w:pPr>
        <w:spacing w:line="276" w:lineRule="auto"/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3、项目实施全过程人员用工、现场作业安全管理责任、安全事故赔偿及第三方连带法律、经济责任均由报价成交方独立承担，与采购人无关。</w:t>
      </w:r>
    </w:p>
    <w:p w14:paraId="23F39B8E">
      <w:pPr>
        <w:spacing w:line="276" w:lineRule="auto"/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4、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所有试验流程、技术标准严格遵循国家现行《电气设备预防性试验规程》及行业相关规范，试验数据真实有效，出具的检测报告具备合规性。</w:t>
      </w:r>
    </w:p>
    <w:p w14:paraId="61D7F6A5">
      <w:pPr>
        <w:tabs>
          <w:tab w:val="left" w:pos="0"/>
        </w:tabs>
        <w:spacing w:after="120"/>
        <w:ind w:firstLine="6240" w:firstLineChars="2600"/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 xml:space="preserve">报价商单位（公章）     </w:t>
      </w:r>
    </w:p>
    <w:p w14:paraId="341CC3E1">
      <w:pPr>
        <w:tabs>
          <w:tab w:val="left" w:pos="0"/>
        </w:tabs>
        <w:spacing w:after="120"/>
        <w:ind w:firstLine="6480" w:firstLineChars="2700"/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202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6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年  月   日</w:t>
      </w:r>
    </w:p>
    <w:sectPr>
      <w:pgSz w:w="11906" w:h="16838"/>
      <w:pgMar w:top="1588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A4"/>
    <w:rsid w:val="00090291"/>
    <w:rsid w:val="0017494B"/>
    <w:rsid w:val="00224F55"/>
    <w:rsid w:val="002703A4"/>
    <w:rsid w:val="002B39F9"/>
    <w:rsid w:val="00323593"/>
    <w:rsid w:val="004D594D"/>
    <w:rsid w:val="004E72E2"/>
    <w:rsid w:val="004F3182"/>
    <w:rsid w:val="0077032A"/>
    <w:rsid w:val="007A2343"/>
    <w:rsid w:val="007D1D7E"/>
    <w:rsid w:val="007E30B3"/>
    <w:rsid w:val="0080687A"/>
    <w:rsid w:val="009B4B0E"/>
    <w:rsid w:val="00A4098F"/>
    <w:rsid w:val="00B30F9F"/>
    <w:rsid w:val="00B57089"/>
    <w:rsid w:val="00CB560D"/>
    <w:rsid w:val="00DC03E1"/>
    <w:rsid w:val="00F71756"/>
    <w:rsid w:val="0ECF4B0E"/>
    <w:rsid w:val="7BC6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1027</Words>
  <Characters>1057</Characters>
  <Lines>9</Lines>
  <Paragraphs>2</Paragraphs>
  <TotalTime>13</TotalTime>
  <ScaleCrop>false</ScaleCrop>
  <LinksUpToDate>false</LinksUpToDate>
  <CharactersWithSpaces>1212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2026-08-13T01:53:00Z</dcterms:created>
  <dc:creator>zhoufei</dc:creator>
  <cp:lastModifiedBy>湖北中联太</cp:lastModifiedBy>
  <dcterms:modified xsi:type="dcterms:W3CDTF">2026-08-21T01:31:30Z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eyJoZGlkIjoiZGZhY2IwMDU3Y2E1MjRjOWYzN2NlMmRjOWNkYzBhMGQiLCJ1c2VySWQiOiIzNzM1OTEyMTQifQ==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11F33E3E437D47559F7D5275BD6AFF74_12</vt:lpwstr>
  </property>
</Properties>
</file>